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ΔΕΛΤΙΟ ΤΥΠΟΥ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2049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jc w:val="center"/>
        <w:rPr>
          <w:i w:val="1"/>
          <w:iCs w:val="1"/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Οδηγίες Χρήσης για μια Ελπιδοφόρα Εποχή Νοημοσύνης</w:t>
      </w: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i w:val="1"/>
          <w:iCs w:val="1"/>
          <w:highlight w:val="white"/>
          <w:rtl w:val="0"/>
        </w:rPr>
        <w:t xml:space="preserve">Παρουσίαση της αναθεωρημένης έκδοσης του βιβλίου στο Ηράκλειο Κρήτης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Η αναθεωρημένη έκδοση του βιβλίου «2049: Οδηγίες Χρήσης για μια Ελπιδοφόρα Εποχή Νοημοσύνης» του Δημήτρη Δημητριάδη από την Keybooks, παρουσιάζεται τη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Δευτέρα 8 Ιουνίου 2026</w:t>
      </w:r>
      <w:r w:rsidDel="00000000" w:rsidR="00000000" w:rsidRPr="00000000">
        <w:rPr>
          <w:highlight w:val="white"/>
          <w:rtl w:val="0"/>
        </w:rPr>
        <w:t xml:space="preserve">, στις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18:00</w:t>
      </w:r>
      <w:r w:rsidDel="00000000" w:rsidR="00000000" w:rsidRPr="00000000">
        <w:rPr>
          <w:highlight w:val="white"/>
          <w:rtl w:val="0"/>
        </w:rPr>
        <w:t xml:space="preserve">, στο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Ibis Styles Heraklion Central</w:t>
      </w:r>
      <w:r w:rsidDel="00000000" w:rsidR="00000000" w:rsidRPr="00000000">
        <w:rPr>
          <w:highlight w:val="white"/>
          <w:rtl w:val="0"/>
        </w:rPr>
        <w:t xml:space="preserve">, στο Ηράκλειο Κρήτης, μέσω μιας εποικοδομητικής συζήτησης.</w:t>
      </w:r>
    </w:p>
    <w:p w:rsidR="00000000" w:rsidDel="00000000" w:rsidP="00000000" w:rsidRDefault="00000000" w:rsidRPr="00000000" w14:paraId="00000005">
      <w:pPr>
        <w:spacing w:after="240" w:lineRule="auto"/>
        <w:jc w:val="center"/>
        <w:rPr>
          <w:highlight w:val="white"/>
        </w:rPr>
      </w:pPr>
      <w:r w:rsidDel="00000000" w:rsidR="00000000" w:rsidRPr="00000000">
        <w:rPr>
          <w:i w:val="1"/>
          <w:iCs w:val="1"/>
          <w:rtl w:val="0"/>
        </w:rPr>
        <w:t xml:space="preserve">“Ο κόσμος που γνωρίζαμε δεν κατέρρευσε. Απλώς έγινε υπόστρωμα. Και αυτό το βιβλίο είναι ο χάρτης για ό,τι χτίζεται πάνω του.”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20" w:lineRule="auto"/>
        <w:jc w:val="both"/>
        <w:rPr/>
      </w:pPr>
      <w:r w:rsidDel="00000000" w:rsidR="00000000" w:rsidRPr="00000000">
        <w:rPr>
          <w:rtl w:val="0"/>
        </w:rPr>
        <w:t xml:space="preserve">Η αναθεωρημένη έκδοση του «</w:t>
      </w:r>
      <w:r w:rsidDel="00000000" w:rsidR="00000000" w:rsidRPr="00000000">
        <w:rPr>
          <w:b w:val="1"/>
          <w:bCs w:val="1"/>
          <w:rtl w:val="0"/>
        </w:rPr>
        <w:t xml:space="preserve">2049 Οδηγίες Χρήσης για μια Ελπιδοφόρα Εποχή Νοημοσύνης</w:t>
      </w:r>
      <w:r w:rsidDel="00000000" w:rsidR="00000000" w:rsidRPr="00000000">
        <w:rPr>
          <w:rtl w:val="0"/>
        </w:rPr>
        <w:t xml:space="preserve">» (</w:t>
      </w:r>
      <w:r w:rsidDel="00000000" w:rsidR="00000000" w:rsidRPr="00000000">
        <w:rPr>
          <w:rtl w:val="0"/>
        </w:rPr>
        <w:t xml:space="preserve">Μάιος</w:t>
      </w:r>
      <w:r w:rsidDel="00000000" w:rsidR="00000000" w:rsidRPr="00000000">
        <w:rPr>
          <w:rtl w:val="0"/>
        </w:rPr>
        <w:t xml:space="preserve"> 2026) αναλύει πώς μεταξύ 2023 και 2026 η Tεχνητή Nοημοσύνη (TN) μετατοπίστηκε ριζικά: </w:t>
      </w:r>
      <w:r w:rsidDel="00000000" w:rsidR="00000000" w:rsidRPr="00000000">
        <w:rPr>
          <w:b w:val="1"/>
          <w:bCs w:val="1"/>
          <w:rtl w:val="0"/>
        </w:rPr>
        <w:t xml:space="preserve">από εργαλείο σε γεωπολιτικό όπλο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από chatbot σε αυτόνομο πράκτορα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από εφαρμογή σε κρίσιμη υποδομή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320" w:lineRule="auto"/>
        <w:jc w:val="both"/>
        <w:rPr/>
      </w:pPr>
      <w:r w:rsidDel="00000000" w:rsidR="00000000" w:rsidRPr="00000000">
        <w:rPr>
          <w:rtl w:val="0"/>
        </w:rPr>
        <w:t xml:space="preserve">Ακόμη, χαρτογραφεί τη σύγκλιση ΤΝ, blockchain, διεπαφών εγκεφάλου-υπολογιστή και βιοτεχνολογίας, με κεντρικό επιχείρημα ότι </w:t>
      </w:r>
      <w:r w:rsidDel="00000000" w:rsidR="00000000" w:rsidRPr="00000000">
        <w:rPr>
          <w:b w:val="1"/>
          <w:bCs w:val="1"/>
          <w:rtl w:val="0"/>
        </w:rPr>
        <w:t xml:space="preserve">η αβεβαιότητα δεν είναι εχθρός της προόδου - αλλά προϋπόθεσή της</w:t>
      </w:r>
      <w:r w:rsidDel="00000000" w:rsidR="00000000" w:rsidRPr="00000000">
        <w:rPr>
          <w:rtl w:val="0"/>
        </w:rPr>
        <w:t xml:space="preserve">. Σύμφωνα με το World Economic Forum, το 44% των βασικών δεξιοτήτων κάθε εργαζομένου θα αλλάξει μέσα στα επόμενα πέντε χρόνια. Σε αυτό το πλαίσιο, το βιβλίο αναδεικνύει την </w:t>
      </w:r>
      <w:r w:rsidDel="00000000" w:rsidR="00000000" w:rsidRPr="00000000">
        <w:rPr>
          <w:b w:val="1"/>
          <w:bCs w:val="1"/>
          <w:rtl w:val="0"/>
        </w:rPr>
        <w:t xml:space="preserve">AI Literacy ως την πιο κρίσιμη δεξιότητα του 2026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Στη συζήτηση θα συμμετέχουν:</w:t>
      </w:r>
    </w:p>
    <w:p w:rsidR="00000000" w:rsidDel="00000000" w:rsidP="00000000" w:rsidRDefault="00000000" w:rsidRPr="00000000" w14:paraId="00000009">
      <w:pPr>
        <w:spacing w:after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Ειρήνη Γωνιατάκη</w:t>
      </w:r>
      <w:r w:rsidDel="00000000" w:rsidR="00000000" w:rsidRPr="00000000">
        <w:rPr>
          <w:rtl w:val="0"/>
        </w:rPr>
        <w:t xml:space="preserve">, founder “</w:t>
      </w:r>
      <w:r w:rsidDel="00000000" w:rsidR="00000000" w:rsidRPr="00000000">
        <w:rPr>
          <w:highlight w:val="white"/>
          <w:rtl w:val="0"/>
        </w:rPr>
        <w:t xml:space="preserve">Retreat in Crete</w:t>
      </w:r>
      <w:r w:rsidDel="00000000" w:rsidR="00000000" w:rsidRPr="00000000">
        <w:rPr>
          <w:rtl w:val="0"/>
        </w:rPr>
        <w:t xml:space="preserve">”</w:t>
      </w:r>
    </w:p>
    <w:p w:rsidR="00000000" w:rsidDel="00000000" w:rsidP="00000000" w:rsidRDefault="00000000" w:rsidRPr="00000000" w14:paraId="0000000A">
      <w:pPr>
        <w:spacing w:after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Γιάννης Φαρσάρης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color w:val="1f1f1f"/>
          <w:highlight w:val="white"/>
          <w:rtl w:val="0"/>
        </w:rPr>
        <w:t xml:space="preserve">συγγραφέας και καθηγητής πληροφορικής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lineRule="auto"/>
        <w:jc w:val="both"/>
        <w:rPr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Δημήτρης Δημητριάδης</w:t>
      </w:r>
      <w:r w:rsidDel="00000000" w:rsidR="00000000" w:rsidRPr="00000000">
        <w:rPr>
          <w:rtl w:val="0"/>
        </w:rPr>
        <w:t xml:space="preserve">, futurist και συγγραφέας του βιβλίου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Η είσοδος είναι ελεύθερη.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lineRule="auto"/>
        <w:rPr/>
      </w:pPr>
      <w:r w:rsidDel="00000000" w:rsidR="00000000" w:rsidRPr="00000000">
        <w:rPr>
          <w:rtl w:val="0"/>
        </w:rPr>
        <w:t xml:space="preserve">ΑΠΟΚΤΗΣΤΕ ΤΗΝ ΑΝΑΘΕΩΡΗΜΕΝΗ ΕΚΔΟΣΗ:</w:t>
      </w:r>
    </w:p>
    <w:p w:rsidR="00000000" w:rsidDel="00000000" w:rsidP="00000000" w:rsidRDefault="00000000" w:rsidRPr="00000000" w14:paraId="0000000E">
      <w:pPr>
        <w:spacing w:after="240" w:lineRule="auto"/>
        <w:rPr>
          <w:highlight w:val="whit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keybooks.gr/product/2049-anatheorimenh-ekdosh/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l"/>
      </w:rPr>
    </w:rPrDefault>
    <w:pPrDefault>
      <w:pPr>
        <w:spacing w:after="1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color w:val="2e74b5"/>
      <w:sz w:val="32"/>
      <w:szCs w:val="32"/>
    </w:rPr>
  </w:style>
  <w:style w:type="paragraph" w:styleId="Heading2">
    <w:name w:val="heading 2"/>
    <w:basedOn w:val="Normal"/>
    <w:next w:val="Normal"/>
    <w:pPr/>
    <w:rPr>
      <w:color w:val="2e74b5"/>
      <w:sz w:val="26"/>
      <w:szCs w:val="26"/>
    </w:rPr>
  </w:style>
  <w:style w:type="paragraph" w:styleId="Heading3">
    <w:name w:val="heading 3"/>
    <w:basedOn w:val="Normal"/>
    <w:next w:val="Normal"/>
    <w:pPr/>
    <w:rPr>
      <w:color w:val="1f4d78"/>
    </w:rPr>
  </w:style>
  <w:style w:type="paragraph" w:styleId="Heading4">
    <w:name w:val="heading 4"/>
    <w:basedOn w:val="Normal"/>
    <w:next w:val="Normal"/>
    <w:pPr/>
    <w:rPr>
      <w:i w:val="1"/>
      <w:iCs w:val="1"/>
      <w:color w:val="2e74b5"/>
    </w:rPr>
  </w:style>
  <w:style w:type="paragraph" w:styleId="Heading5">
    <w:name w:val="heading 5"/>
    <w:basedOn w:val="Normal"/>
    <w:next w:val="Normal"/>
    <w:pPr/>
    <w:rPr>
      <w:color w:val="2e74b5"/>
    </w:rPr>
  </w:style>
  <w:style w:type="paragraph" w:styleId="Heading6">
    <w:name w:val="heading 6"/>
    <w:basedOn w:val="Normal"/>
    <w:next w:val="Normal"/>
    <w:pPr/>
    <w:rPr>
      <w:color w:val="1f4d78"/>
    </w:rPr>
  </w:style>
  <w:style w:type="paragraph" w:styleId="Title">
    <w:name w:val="Title"/>
    <w:basedOn w:val="Normal"/>
    <w:next w:val="Normal"/>
    <w:pPr/>
    <w:rPr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keybooks.gr/product/2049-anatheorimenh-ekdosh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DrfRJmCKYrAMIb/5PXMUpIjWYA==">CgMxLjA4AHIhMURlTXZ3QWMyVUVYZmczOUhYTmNTWEJuWnl0RF9FbXZO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